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BE" w:rsidRDefault="000573AC">
      <w:r>
        <w:t>Annual repo</w:t>
      </w:r>
      <w:r w:rsidR="00C038B3">
        <w:t xml:space="preserve">rt of HBNI for the years 2020-21 till is </w:t>
      </w:r>
      <w:r w:rsidR="001E7F28">
        <w:t>available</w:t>
      </w:r>
      <w:r>
        <w:t xml:space="preserve"> in the HBNI website</w:t>
      </w:r>
    </w:p>
    <w:p w:rsidR="000573AC" w:rsidRDefault="00C038B3">
      <w:r w:rsidRPr="00C038B3">
        <w:rPr>
          <w:lang w:val="en-US"/>
        </w:rPr>
        <w:t>http://www.hbni.ac.in/ann_pro_report.html</w:t>
      </w:r>
    </w:p>
    <w:sectPr w:rsidR="000573AC" w:rsidSect="00767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applyBreakingRules/>
    <w:useFELayout/>
  </w:compat>
  <w:rsids>
    <w:rsidRoot w:val="000573AC"/>
    <w:rsid w:val="000573AC"/>
    <w:rsid w:val="001E7F28"/>
    <w:rsid w:val="003447B3"/>
    <w:rsid w:val="00767483"/>
    <w:rsid w:val="00AD5BBE"/>
    <w:rsid w:val="00C0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3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7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73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vasudevarao</dc:creator>
  <cp:lastModifiedBy>Anshu</cp:lastModifiedBy>
  <cp:revision>3</cp:revision>
  <dcterms:created xsi:type="dcterms:W3CDTF">2022-01-19T09:16:00Z</dcterms:created>
  <dcterms:modified xsi:type="dcterms:W3CDTF">2022-01-19T10:00:00Z</dcterms:modified>
</cp:coreProperties>
</file>