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2813C" w14:textId="77777777" w:rsidR="00AD483B" w:rsidRPr="00AD483B" w:rsidRDefault="00AD483B" w:rsidP="00540DC2">
      <w:pPr>
        <w:spacing w:line="360" w:lineRule="auto"/>
        <w:rPr>
          <w:rFonts w:ascii="Times New Roman" w:hAnsi="Times New Roman" w:cs="Times New Roman"/>
          <w:b/>
          <w:bCs/>
          <w:sz w:val="24"/>
          <w:szCs w:val="24"/>
        </w:rPr>
      </w:pPr>
      <w:r w:rsidRPr="00AD483B">
        <w:rPr>
          <w:rFonts w:ascii="Times New Roman" w:hAnsi="Times New Roman" w:cs="Times New Roman"/>
          <w:b/>
          <w:bCs/>
          <w:sz w:val="24"/>
          <w:szCs w:val="24"/>
        </w:rPr>
        <w:t xml:space="preserve">4.1.1 The institution has adequate facilities for teaching - learning. viz., classrooms, laboratories, computing equipment, etc. </w:t>
      </w:r>
    </w:p>
    <w:p w14:paraId="5914874E" w14:textId="77777777" w:rsidR="00FE3732" w:rsidRDefault="00FE3732" w:rsidP="00540DC2">
      <w:pPr>
        <w:spacing w:line="360" w:lineRule="auto"/>
        <w:rPr>
          <w:rFonts w:ascii="Times New Roman" w:hAnsi="Times New Roman" w:cs="Times New Roman"/>
          <w:sz w:val="24"/>
          <w:szCs w:val="24"/>
        </w:rPr>
      </w:pPr>
    </w:p>
    <w:p w14:paraId="03979122" w14:textId="2130430A" w:rsidR="00AD483B" w:rsidRDefault="00AD483B" w:rsidP="00540DC2">
      <w:pPr>
        <w:spacing w:line="360" w:lineRule="auto"/>
        <w:rPr>
          <w:rFonts w:ascii="Times New Roman" w:hAnsi="Times New Roman" w:cs="Times New Roman"/>
          <w:sz w:val="24"/>
          <w:szCs w:val="24"/>
        </w:rPr>
      </w:pPr>
      <w:r w:rsidRPr="00AD483B">
        <w:rPr>
          <w:rFonts w:ascii="Times New Roman" w:hAnsi="Times New Roman" w:cs="Times New Roman"/>
          <w:sz w:val="24"/>
          <w:szCs w:val="24"/>
        </w:rPr>
        <w:t xml:space="preserve">All the </w:t>
      </w:r>
      <w:r w:rsidR="009E6143">
        <w:rPr>
          <w:rFonts w:ascii="Times New Roman" w:hAnsi="Times New Roman" w:cs="Times New Roman"/>
          <w:sz w:val="24"/>
          <w:szCs w:val="24"/>
        </w:rPr>
        <w:t>twelve</w:t>
      </w:r>
      <w:r w:rsidRPr="00AD483B">
        <w:rPr>
          <w:rFonts w:ascii="Times New Roman" w:hAnsi="Times New Roman" w:cs="Times New Roman"/>
          <w:sz w:val="24"/>
          <w:szCs w:val="24"/>
        </w:rPr>
        <w:t xml:space="preserve"> CIs/OCC of HBNI have adequate state-of-</w:t>
      </w:r>
      <w:r w:rsidR="00086889">
        <w:rPr>
          <w:rFonts w:ascii="Times New Roman" w:hAnsi="Times New Roman" w:cs="Times New Roman"/>
          <w:sz w:val="24"/>
          <w:szCs w:val="24"/>
        </w:rPr>
        <w:t xml:space="preserve">the </w:t>
      </w:r>
      <w:r w:rsidRPr="00AD483B">
        <w:rPr>
          <w:rFonts w:ascii="Times New Roman" w:hAnsi="Times New Roman" w:cs="Times New Roman"/>
          <w:sz w:val="24"/>
          <w:szCs w:val="24"/>
        </w:rPr>
        <w:t xml:space="preserve">art teaching-learning facilities. The BARC Training School, Mumbai has sprawling building with 14 classrooms and six lecture halls. All classrooms and lecture halls are equipped with LCD facilities as well as internet connection over the BARC LAN. There are two computer laboratories exclusively for students. There is a Process Control Laboratory and a Nuclear Physics Laboratory in the building. Additionally, students have access to more than 150 laboratories in BARC to carry out laboratory work </w:t>
      </w:r>
      <w:r w:rsidR="005377A2">
        <w:rPr>
          <w:rFonts w:ascii="Times New Roman" w:hAnsi="Times New Roman" w:cs="Times New Roman"/>
          <w:sz w:val="24"/>
          <w:szCs w:val="24"/>
        </w:rPr>
        <w:t>in</w:t>
      </w:r>
      <w:r w:rsidRPr="00AD483B">
        <w:rPr>
          <w:rFonts w:ascii="Times New Roman" w:hAnsi="Times New Roman" w:cs="Times New Roman"/>
          <w:sz w:val="24"/>
          <w:szCs w:val="24"/>
        </w:rPr>
        <w:t xml:space="preserve"> cutting edge of science &amp; technology. </w:t>
      </w:r>
    </w:p>
    <w:p w14:paraId="68A77800" w14:textId="77777777" w:rsidR="00AD483B" w:rsidRDefault="00AD483B" w:rsidP="00540DC2">
      <w:pPr>
        <w:spacing w:line="360" w:lineRule="auto"/>
        <w:rPr>
          <w:rFonts w:ascii="Times New Roman" w:hAnsi="Times New Roman" w:cs="Times New Roman"/>
          <w:sz w:val="24"/>
          <w:szCs w:val="24"/>
        </w:rPr>
      </w:pPr>
      <w:r w:rsidRPr="00AD483B">
        <w:rPr>
          <w:rFonts w:ascii="Times New Roman" w:hAnsi="Times New Roman" w:cs="Times New Roman"/>
          <w:sz w:val="24"/>
          <w:szCs w:val="24"/>
        </w:rPr>
        <w:t xml:space="preserve">Similarly, the BARC Training school at IGCAR operates in a dedicated complex with classrooms provided with thin Client, Projector and LAN facility. </w:t>
      </w:r>
    </w:p>
    <w:p w14:paraId="7BB3901B" w14:textId="77777777" w:rsidR="00AD483B" w:rsidRDefault="00AD483B" w:rsidP="00540DC2">
      <w:pPr>
        <w:spacing w:line="360" w:lineRule="auto"/>
        <w:rPr>
          <w:rFonts w:ascii="Times New Roman" w:hAnsi="Times New Roman" w:cs="Times New Roman"/>
          <w:sz w:val="24"/>
          <w:szCs w:val="24"/>
        </w:rPr>
      </w:pPr>
      <w:r w:rsidRPr="00AD483B">
        <w:rPr>
          <w:rFonts w:ascii="Times New Roman" w:hAnsi="Times New Roman" w:cs="Times New Roman"/>
          <w:sz w:val="24"/>
          <w:szCs w:val="24"/>
        </w:rPr>
        <w:t xml:space="preserve">In HRI, there are ten classrooms and discussion rooms for the lectures. Classrooms have projector based teaching facility and are equipped with ICT facilities. There are state-of-art laboratories and a high performance Cluster Computation Facility for scientific computing. The hostels too have Wi-Fi connectivity. </w:t>
      </w:r>
    </w:p>
    <w:p w14:paraId="32AC6288" w14:textId="77777777" w:rsidR="00AD483B" w:rsidRDefault="00AD483B" w:rsidP="00540DC2">
      <w:pPr>
        <w:spacing w:line="360" w:lineRule="auto"/>
        <w:rPr>
          <w:rFonts w:ascii="Times New Roman" w:hAnsi="Times New Roman" w:cs="Times New Roman"/>
          <w:sz w:val="24"/>
          <w:szCs w:val="24"/>
        </w:rPr>
      </w:pPr>
      <w:r w:rsidRPr="00AD483B">
        <w:rPr>
          <w:rFonts w:ascii="Times New Roman" w:hAnsi="Times New Roman" w:cs="Times New Roman"/>
          <w:sz w:val="24"/>
          <w:szCs w:val="24"/>
        </w:rPr>
        <w:t>IMSc has adequate class rooms, office rooms and seminar halls for faculty and students. The Office rooms and Class rooms are equipped with fast internet access and have LCD Data projector, Motorized white screen, Black/Green board, LAN &amp;</w:t>
      </w:r>
      <w:r w:rsidR="00086889" w:rsidRPr="00AD483B">
        <w:rPr>
          <w:rFonts w:ascii="Times New Roman" w:hAnsi="Times New Roman" w:cs="Times New Roman"/>
          <w:sz w:val="24"/>
          <w:szCs w:val="24"/>
        </w:rPr>
        <w:t>Wi-Fi</w:t>
      </w:r>
      <w:r w:rsidRPr="00AD483B">
        <w:rPr>
          <w:rFonts w:ascii="Times New Roman" w:hAnsi="Times New Roman" w:cs="Times New Roman"/>
          <w:sz w:val="24"/>
          <w:szCs w:val="24"/>
        </w:rPr>
        <w:t xml:space="preserve">. A Media </w:t>
      </w:r>
      <w:r w:rsidR="00086889" w:rsidRPr="00AD483B">
        <w:rPr>
          <w:rFonts w:ascii="Times New Roman" w:hAnsi="Times New Roman" w:cs="Times New Roman"/>
          <w:sz w:val="24"/>
          <w:szCs w:val="24"/>
        </w:rPr>
        <w:t>centre</w:t>
      </w:r>
      <w:r w:rsidRPr="00AD483B">
        <w:rPr>
          <w:rFonts w:ascii="Times New Roman" w:hAnsi="Times New Roman" w:cs="Times New Roman"/>
          <w:sz w:val="24"/>
          <w:szCs w:val="24"/>
        </w:rPr>
        <w:t xml:space="preserve"> is used for e-learning through video contents. A multi-functional studio is available for video conferencing, web streaming, video recordings, meetings, etc. Remote classroom activities are executed by faculty for other elite institutes. </w:t>
      </w:r>
    </w:p>
    <w:p w14:paraId="1A4CC5AA" w14:textId="2C0220DF" w:rsidR="00AD483B" w:rsidRDefault="00AD483B" w:rsidP="00540DC2">
      <w:pPr>
        <w:spacing w:line="360" w:lineRule="auto"/>
        <w:rPr>
          <w:rFonts w:ascii="Times New Roman" w:hAnsi="Times New Roman" w:cs="Times New Roman"/>
          <w:sz w:val="24"/>
          <w:szCs w:val="24"/>
        </w:rPr>
      </w:pPr>
      <w:r w:rsidRPr="00AD483B">
        <w:rPr>
          <w:rFonts w:ascii="Times New Roman" w:hAnsi="Times New Roman" w:cs="Times New Roman"/>
          <w:sz w:val="24"/>
          <w:szCs w:val="24"/>
        </w:rPr>
        <w:t>I</w:t>
      </w:r>
      <w:r w:rsidR="00F01160">
        <w:rPr>
          <w:rFonts w:ascii="Times New Roman" w:hAnsi="Times New Roman" w:cs="Times New Roman"/>
          <w:sz w:val="24"/>
          <w:szCs w:val="24"/>
        </w:rPr>
        <w:t>o</w:t>
      </w:r>
      <w:r w:rsidRPr="00AD483B">
        <w:rPr>
          <w:rFonts w:ascii="Times New Roman" w:hAnsi="Times New Roman" w:cs="Times New Roman"/>
          <w:sz w:val="24"/>
          <w:szCs w:val="24"/>
        </w:rPr>
        <w:t xml:space="preserve">P has four Wi-Fi and </w:t>
      </w:r>
      <w:r w:rsidR="00540DC2" w:rsidRPr="00AD483B">
        <w:rPr>
          <w:rFonts w:ascii="Times New Roman" w:hAnsi="Times New Roman" w:cs="Times New Roman"/>
          <w:sz w:val="24"/>
          <w:szCs w:val="24"/>
        </w:rPr>
        <w:t>internet-based</w:t>
      </w:r>
      <w:r w:rsidRPr="00AD483B">
        <w:rPr>
          <w:rFonts w:ascii="Times New Roman" w:hAnsi="Times New Roman" w:cs="Times New Roman"/>
          <w:sz w:val="24"/>
          <w:szCs w:val="24"/>
        </w:rPr>
        <w:t xml:space="preserve"> classrooms for students. It has two seminar halls equipped with LCD Projectors, white boards and internet connectivity to conduct conferences, seminars and workshops for students and faculty. It also has a computer facility dedicated for scientific computation and IT services. </w:t>
      </w:r>
    </w:p>
    <w:p w14:paraId="0E47BE76" w14:textId="77777777" w:rsidR="00AD483B" w:rsidRDefault="00AD483B" w:rsidP="00540DC2">
      <w:pPr>
        <w:spacing w:line="360" w:lineRule="auto"/>
        <w:rPr>
          <w:rFonts w:ascii="Times New Roman" w:hAnsi="Times New Roman" w:cs="Times New Roman"/>
          <w:sz w:val="24"/>
          <w:szCs w:val="24"/>
        </w:rPr>
      </w:pPr>
      <w:r w:rsidRPr="00AD483B">
        <w:rPr>
          <w:rFonts w:ascii="Times New Roman" w:hAnsi="Times New Roman" w:cs="Times New Roman"/>
          <w:sz w:val="24"/>
          <w:szCs w:val="24"/>
        </w:rPr>
        <w:t xml:space="preserve">RRCAT has 4 classrooms for regular teaching, some of them equipped with ICT facilities. The laboratory work is carried out in the 40 departmental laboratories equipped with pertinent equipment and trained manpower. All PhD Scholars and PG students are provided with personal computers and network based centralized high performance computing facilities for research work. </w:t>
      </w:r>
    </w:p>
    <w:p w14:paraId="71627514" w14:textId="77777777" w:rsidR="00AD483B" w:rsidRDefault="00AD483B" w:rsidP="00540DC2">
      <w:pPr>
        <w:spacing w:line="360" w:lineRule="auto"/>
        <w:rPr>
          <w:rFonts w:ascii="Times New Roman" w:hAnsi="Times New Roman" w:cs="Times New Roman"/>
          <w:sz w:val="24"/>
          <w:szCs w:val="24"/>
        </w:rPr>
      </w:pPr>
      <w:r w:rsidRPr="00AD483B">
        <w:rPr>
          <w:rFonts w:ascii="Times New Roman" w:hAnsi="Times New Roman" w:cs="Times New Roman"/>
          <w:sz w:val="24"/>
          <w:szCs w:val="24"/>
        </w:rPr>
        <w:t xml:space="preserve">In SINP, there are five classrooms equipped with LCD projector and Wi-Fi facilities. In addition, SINP has a computer lab with more than 30 desktops with internet and computing facilities for the first year PhD students undergoing course work. There are two lecture halls </w:t>
      </w:r>
      <w:r w:rsidRPr="00AD483B">
        <w:rPr>
          <w:rFonts w:ascii="Times New Roman" w:hAnsi="Times New Roman" w:cs="Times New Roman"/>
          <w:sz w:val="24"/>
          <w:szCs w:val="24"/>
        </w:rPr>
        <w:lastRenderedPageBreak/>
        <w:t xml:space="preserve">for seminars and colloquiums; and one large auditorium with audio-visual system for special lectures and events, cultural and outreach programmes. </w:t>
      </w:r>
    </w:p>
    <w:p w14:paraId="693273A7" w14:textId="77777777" w:rsidR="00AD483B" w:rsidRDefault="00AD483B" w:rsidP="00540DC2">
      <w:pPr>
        <w:spacing w:line="360" w:lineRule="auto"/>
        <w:rPr>
          <w:rFonts w:ascii="Times New Roman" w:hAnsi="Times New Roman" w:cs="Times New Roman"/>
          <w:sz w:val="24"/>
          <w:szCs w:val="24"/>
        </w:rPr>
      </w:pPr>
      <w:r w:rsidRPr="00AD483B">
        <w:rPr>
          <w:rFonts w:ascii="Times New Roman" w:hAnsi="Times New Roman" w:cs="Times New Roman"/>
          <w:sz w:val="24"/>
          <w:szCs w:val="24"/>
        </w:rPr>
        <w:t xml:space="preserve">TMC has adequate facilities of classrooms, teaching aids and access to all relevant journals and books in the library. Students receive training both through didactic lectures and are encouraged to present work in seminars, CMEs and workshops. For practical training, they get adequate exposure to the day-to-day management of patients in the clinic, wards and OTs. </w:t>
      </w:r>
    </w:p>
    <w:p w14:paraId="4F8BC361" w14:textId="77777777" w:rsidR="00AD483B" w:rsidRDefault="00AD483B" w:rsidP="00540DC2">
      <w:pPr>
        <w:spacing w:line="360" w:lineRule="auto"/>
        <w:rPr>
          <w:rFonts w:ascii="Times New Roman" w:hAnsi="Times New Roman" w:cs="Times New Roman"/>
          <w:sz w:val="24"/>
          <w:szCs w:val="24"/>
        </w:rPr>
      </w:pPr>
    </w:p>
    <w:sectPr w:rsidR="00AD483B" w:rsidSect="006479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83B"/>
    <w:rsid w:val="00086889"/>
    <w:rsid w:val="001608A5"/>
    <w:rsid w:val="00256DED"/>
    <w:rsid w:val="00345D31"/>
    <w:rsid w:val="003A39E8"/>
    <w:rsid w:val="003D20C3"/>
    <w:rsid w:val="00434DED"/>
    <w:rsid w:val="004C158F"/>
    <w:rsid w:val="004F2FA3"/>
    <w:rsid w:val="004F35D6"/>
    <w:rsid w:val="00522098"/>
    <w:rsid w:val="005377A2"/>
    <w:rsid w:val="00540DC2"/>
    <w:rsid w:val="005629CF"/>
    <w:rsid w:val="006479AC"/>
    <w:rsid w:val="006A413B"/>
    <w:rsid w:val="007D69AB"/>
    <w:rsid w:val="009516E1"/>
    <w:rsid w:val="00975E5E"/>
    <w:rsid w:val="00983F4C"/>
    <w:rsid w:val="00994774"/>
    <w:rsid w:val="009B1029"/>
    <w:rsid w:val="009E6143"/>
    <w:rsid w:val="00AD483B"/>
    <w:rsid w:val="00CA4DD0"/>
    <w:rsid w:val="00F01160"/>
    <w:rsid w:val="00F40B05"/>
    <w:rsid w:val="00F60F86"/>
    <w:rsid w:val="00F81B06"/>
    <w:rsid w:val="00FE373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5EB46"/>
  <w15:docId w15:val="{8E8B6FFF-2772-48B6-BFEA-B3275E54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9AC"/>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Anshu</dc:creator>
  <cp:lastModifiedBy>RDP</cp:lastModifiedBy>
  <cp:revision>3</cp:revision>
  <dcterms:created xsi:type="dcterms:W3CDTF">2024-12-17T10:34:00Z</dcterms:created>
  <dcterms:modified xsi:type="dcterms:W3CDTF">2024-12-17T12:02:00Z</dcterms:modified>
</cp:coreProperties>
</file>